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DFD" w:rsidRDefault="007B0955">
      <w:pPr>
        <w:jc w:val="center"/>
        <w:rPr>
          <w:rFonts w:ascii="华文行楷" w:eastAsia="华文行楷" w:hAnsi="楷体"/>
          <w:b/>
          <w:color w:val="FF0000"/>
          <w:sz w:val="130"/>
          <w:szCs w:val="130"/>
        </w:rPr>
      </w:pPr>
      <w:r>
        <w:rPr>
          <w:rFonts w:ascii="华文行楷" w:eastAsia="华文行楷" w:hAnsi="楷体" w:hint="eastAsia"/>
          <w:b/>
          <w:color w:val="FF0000"/>
          <w:sz w:val="130"/>
          <w:szCs w:val="130"/>
        </w:rPr>
        <w:t>质安协会简报</w:t>
      </w:r>
    </w:p>
    <w:p w:rsidR="007D7DFD" w:rsidRDefault="007B0955">
      <w:pPr>
        <w:jc w:val="center"/>
        <w:rPr>
          <w:rFonts w:ascii="宋体"/>
          <w:b/>
          <w:sz w:val="30"/>
          <w:szCs w:val="30"/>
        </w:rPr>
      </w:pPr>
      <w:r>
        <w:rPr>
          <w:rFonts w:ascii="宋体" w:hAnsi="宋体"/>
          <w:b/>
          <w:sz w:val="30"/>
          <w:szCs w:val="30"/>
        </w:rPr>
        <w:t>201</w:t>
      </w:r>
      <w:r>
        <w:rPr>
          <w:rFonts w:ascii="宋体" w:hAnsi="宋体" w:hint="eastAsia"/>
          <w:b/>
          <w:sz w:val="30"/>
          <w:szCs w:val="30"/>
        </w:rPr>
        <w:t>9年</w:t>
      </w:r>
      <w:r w:rsidR="00C676F0">
        <w:rPr>
          <w:rFonts w:ascii="宋体" w:hAnsi="宋体" w:hint="eastAsia"/>
          <w:b/>
          <w:sz w:val="30"/>
          <w:szCs w:val="30"/>
        </w:rPr>
        <w:t>1</w:t>
      </w:r>
      <w:r>
        <w:rPr>
          <w:rFonts w:ascii="宋体" w:hAnsi="宋体" w:hint="eastAsia"/>
          <w:b/>
          <w:sz w:val="30"/>
          <w:szCs w:val="30"/>
        </w:rPr>
        <w:t>月</w:t>
      </w:r>
      <w:r w:rsidR="00C676F0">
        <w:rPr>
          <w:rFonts w:ascii="宋体" w:hAnsi="宋体" w:hint="eastAsia"/>
          <w:b/>
          <w:sz w:val="30"/>
          <w:szCs w:val="30"/>
        </w:rPr>
        <w:t>23</w:t>
      </w:r>
      <w:r>
        <w:rPr>
          <w:rFonts w:ascii="宋体" w:hAnsi="宋体" w:hint="eastAsia"/>
          <w:b/>
          <w:sz w:val="30"/>
          <w:szCs w:val="30"/>
        </w:rPr>
        <w:t>日</w:t>
      </w:r>
      <w:r>
        <w:rPr>
          <w:rFonts w:ascii="宋体" w:hAnsi="宋体"/>
          <w:b/>
          <w:sz w:val="30"/>
          <w:szCs w:val="30"/>
        </w:rPr>
        <w:t xml:space="preserve">    </w:t>
      </w:r>
      <w:r>
        <w:rPr>
          <w:rFonts w:ascii="宋体" w:hAnsi="宋体" w:hint="eastAsia"/>
          <w:b/>
          <w:sz w:val="30"/>
          <w:szCs w:val="30"/>
        </w:rPr>
        <w:t>第</w:t>
      </w:r>
      <w:r w:rsidR="004B4C41">
        <w:rPr>
          <w:rFonts w:ascii="宋体" w:hAnsi="宋体" w:hint="eastAsia"/>
          <w:b/>
          <w:sz w:val="30"/>
          <w:szCs w:val="30"/>
        </w:rPr>
        <w:t>2</w:t>
      </w:r>
      <w:r>
        <w:rPr>
          <w:rFonts w:ascii="宋体" w:hAnsi="宋体" w:hint="eastAsia"/>
          <w:b/>
          <w:sz w:val="30"/>
          <w:szCs w:val="30"/>
        </w:rPr>
        <w:t>期</w:t>
      </w:r>
      <w:r>
        <w:rPr>
          <w:rFonts w:ascii="宋体" w:hAnsi="宋体"/>
          <w:b/>
          <w:sz w:val="30"/>
          <w:szCs w:val="30"/>
        </w:rPr>
        <w:t>(</w:t>
      </w:r>
      <w:r>
        <w:rPr>
          <w:rFonts w:ascii="宋体" w:hAnsi="宋体" w:hint="eastAsia"/>
          <w:b/>
          <w:sz w:val="30"/>
          <w:szCs w:val="30"/>
        </w:rPr>
        <w:t>总第</w:t>
      </w:r>
      <w:r w:rsidR="004B4C41">
        <w:rPr>
          <w:rFonts w:ascii="宋体" w:hAnsi="宋体" w:hint="eastAsia"/>
          <w:b/>
          <w:sz w:val="30"/>
          <w:szCs w:val="30"/>
        </w:rPr>
        <w:t>101</w:t>
      </w:r>
      <w:r>
        <w:rPr>
          <w:rFonts w:ascii="宋体" w:hAnsi="宋体" w:hint="eastAsia"/>
          <w:b/>
          <w:sz w:val="30"/>
          <w:szCs w:val="30"/>
        </w:rPr>
        <w:t>期</w:t>
      </w:r>
      <w:r>
        <w:rPr>
          <w:rFonts w:ascii="宋体" w:hAnsi="宋体"/>
          <w:b/>
          <w:sz w:val="30"/>
          <w:szCs w:val="30"/>
        </w:rPr>
        <w:t xml:space="preserve">)    </w:t>
      </w:r>
      <w:r>
        <w:rPr>
          <w:rFonts w:ascii="宋体" w:hAnsi="宋体" w:hint="eastAsia"/>
          <w:b/>
          <w:sz w:val="30"/>
          <w:szCs w:val="30"/>
        </w:rPr>
        <w:t>秘书处编印</w:t>
      </w:r>
    </w:p>
    <w:p w:rsidR="007D7DFD" w:rsidRDefault="00AC77B9">
      <w:pPr>
        <w:rPr>
          <w:rFonts w:ascii="宋体"/>
          <w:b/>
          <w:sz w:val="32"/>
          <w:szCs w:val="32"/>
        </w:rPr>
      </w:pPr>
      <w:r w:rsidRPr="00AC77B9">
        <w:pict>
          <v:line id="_x0000_s1026" style="position:absolute;left:0;text-align:left;z-index:251660288" from="-54pt,15.6pt" to="477pt,15.6pt" strokecolor="red" strokeweight="1.5pt"/>
        </w:pict>
      </w:r>
    </w:p>
    <w:p w:rsidR="004B4C41" w:rsidRDefault="004B4C41" w:rsidP="004B4C41">
      <w:pPr>
        <w:ind w:firstLineChars="600" w:firstLine="2168"/>
        <w:rPr>
          <w:rFonts w:ascii="宋体" w:hAnsi="宋体" w:cs="宋体"/>
          <w:b/>
          <w:kern w:val="0"/>
          <w:sz w:val="36"/>
          <w:szCs w:val="36"/>
        </w:rPr>
      </w:pPr>
      <w:r w:rsidRPr="004B4C41">
        <w:rPr>
          <w:rFonts w:ascii="宋体" w:hAnsi="宋体" w:cs="宋体"/>
          <w:b/>
          <w:kern w:val="0"/>
          <w:sz w:val="36"/>
          <w:szCs w:val="36"/>
        </w:rPr>
        <w:t>协会召开</w:t>
      </w:r>
      <w:r w:rsidR="002C585B" w:rsidRPr="004B4C41">
        <w:rPr>
          <w:rFonts w:ascii="宋体" w:hAnsi="宋体" w:cs="宋体" w:hint="eastAsia"/>
          <w:b/>
          <w:kern w:val="0"/>
          <w:sz w:val="36"/>
          <w:szCs w:val="36"/>
        </w:rPr>
        <w:t>“</w:t>
      </w:r>
      <w:r w:rsidRPr="004B4C41">
        <w:rPr>
          <w:rFonts w:ascii="宋体" w:hAnsi="宋体" w:cs="宋体" w:hint="eastAsia"/>
          <w:b/>
          <w:kern w:val="0"/>
          <w:sz w:val="36"/>
          <w:szCs w:val="36"/>
        </w:rPr>
        <w:t>2018年下半年度</w:t>
      </w:r>
    </w:p>
    <w:p w:rsidR="007D7DFD" w:rsidRDefault="002C585B" w:rsidP="004B4C41">
      <w:pPr>
        <w:ind w:firstLineChars="300" w:firstLine="1084"/>
        <w:rPr>
          <w:rFonts w:ascii="宋体" w:hAnsi="宋体" w:cs="宋体"/>
          <w:b/>
          <w:kern w:val="0"/>
          <w:sz w:val="36"/>
          <w:szCs w:val="36"/>
        </w:rPr>
      </w:pPr>
      <w:r>
        <w:rPr>
          <w:rFonts w:ascii="宋体" w:hAnsi="宋体" w:cs="宋体"/>
          <w:b/>
          <w:kern w:val="0"/>
          <w:sz w:val="36"/>
          <w:szCs w:val="36"/>
        </w:rPr>
        <w:t>‘</w:t>
      </w:r>
      <w:r w:rsidR="004B4C41" w:rsidRPr="004B4C41">
        <w:rPr>
          <w:rFonts w:ascii="宋体" w:hAnsi="宋体" w:cs="宋体" w:hint="eastAsia"/>
          <w:b/>
          <w:kern w:val="0"/>
          <w:sz w:val="36"/>
          <w:szCs w:val="36"/>
        </w:rPr>
        <w:t>西湖杯</w:t>
      </w:r>
      <w:r>
        <w:rPr>
          <w:rFonts w:ascii="宋体" w:hAnsi="宋体" w:cs="宋体"/>
          <w:b/>
          <w:kern w:val="0"/>
          <w:sz w:val="36"/>
          <w:szCs w:val="36"/>
        </w:rPr>
        <w:t>’</w:t>
      </w:r>
      <w:r w:rsidR="004B4C41" w:rsidRPr="004B4C41">
        <w:rPr>
          <w:rFonts w:ascii="宋体" w:hAnsi="宋体" w:cs="宋体" w:hint="eastAsia"/>
          <w:b/>
          <w:kern w:val="0"/>
          <w:sz w:val="36"/>
          <w:szCs w:val="36"/>
        </w:rPr>
        <w:t>（结构优质奖）评审动员会</w:t>
      </w:r>
      <w:r w:rsidRPr="004B4C41">
        <w:rPr>
          <w:rFonts w:ascii="宋体" w:hAnsi="宋体" w:cs="宋体" w:hint="eastAsia"/>
          <w:b/>
          <w:kern w:val="0"/>
          <w:sz w:val="36"/>
          <w:szCs w:val="36"/>
        </w:rPr>
        <w:t>”</w:t>
      </w:r>
    </w:p>
    <w:p w:rsidR="00725643" w:rsidRPr="00725643" w:rsidRDefault="00725643" w:rsidP="00725643">
      <w:pPr>
        <w:ind w:firstLineChars="200" w:firstLine="640"/>
        <w:rPr>
          <w:rFonts w:asciiTheme="minorEastAsia" w:eastAsiaTheme="minorEastAsia" w:hAnsiTheme="minorEastAsia" w:cs="宋体"/>
          <w:kern w:val="0"/>
          <w:sz w:val="32"/>
          <w:szCs w:val="32"/>
        </w:rPr>
      </w:pPr>
      <w:r>
        <w:rPr>
          <w:rFonts w:asciiTheme="minorEastAsia" w:eastAsiaTheme="minorEastAsia" w:hAnsiTheme="minorEastAsia" w:cs="宋体" w:hint="eastAsia"/>
          <w:noProof/>
          <w:kern w:val="0"/>
          <w:sz w:val="32"/>
          <w:szCs w:val="32"/>
        </w:rPr>
        <w:drawing>
          <wp:anchor distT="0" distB="0" distL="114300" distR="114300" simplePos="0" relativeHeight="251662336" behindDoc="0" locked="0" layoutInCell="1" allowOverlap="1">
            <wp:simplePos x="0" y="0"/>
            <wp:positionH relativeFrom="column">
              <wp:posOffset>2276475</wp:posOffset>
            </wp:positionH>
            <wp:positionV relativeFrom="paragraph">
              <wp:posOffset>1468755</wp:posOffset>
            </wp:positionV>
            <wp:extent cx="2946400" cy="2209800"/>
            <wp:effectExtent l="19050" t="0" r="6350" b="0"/>
            <wp:wrapSquare wrapText="bothSides"/>
            <wp:docPr id="3" name="图片 3" descr="C:\Users\Administrator\Desktop\2018年下半年度结构优质动员会\470837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2018年下半年度结构优质动员会\470837386.jpg"/>
                    <pic:cNvPicPr>
                      <a:picLocks noChangeAspect="1" noChangeArrowheads="1"/>
                    </pic:cNvPicPr>
                  </pic:nvPicPr>
                  <pic:blipFill>
                    <a:blip r:embed="rId7" cstate="print"/>
                    <a:srcRect/>
                    <a:stretch>
                      <a:fillRect/>
                    </a:stretch>
                  </pic:blipFill>
                  <pic:spPr bwMode="auto">
                    <a:xfrm>
                      <a:off x="0" y="0"/>
                      <a:ext cx="2946400" cy="2209800"/>
                    </a:xfrm>
                    <a:prstGeom prst="rect">
                      <a:avLst/>
                    </a:prstGeom>
                    <a:noFill/>
                    <a:ln w="9525">
                      <a:noFill/>
                      <a:miter lim="800000"/>
                      <a:headEnd/>
                      <a:tailEnd/>
                    </a:ln>
                  </pic:spPr>
                </pic:pic>
              </a:graphicData>
            </a:graphic>
          </wp:anchor>
        </w:drawing>
      </w:r>
      <w:r w:rsidR="003B3466" w:rsidRPr="00725643">
        <w:rPr>
          <w:rFonts w:asciiTheme="minorEastAsia" w:eastAsiaTheme="minorEastAsia" w:hAnsiTheme="minorEastAsia" w:cs="宋体" w:hint="eastAsia"/>
          <w:kern w:val="0"/>
          <w:sz w:val="32"/>
          <w:szCs w:val="32"/>
        </w:rPr>
        <w:t>“</w:t>
      </w:r>
      <w:r w:rsidR="004B4C41" w:rsidRPr="00725643">
        <w:rPr>
          <w:rFonts w:asciiTheme="minorEastAsia" w:eastAsiaTheme="minorEastAsia" w:hAnsiTheme="minorEastAsia" w:cs="宋体" w:hint="eastAsia"/>
          <w:kern w:val="0"/>
          <w:sz w:val="32"/>
          <w:szCs w:val="32"/>
        </w:rPr>
        <w:t>2018年下半年度</w:t>
      </w:r>
      <w:r w:rsidR="003B3466" w:rsidRPr="00725643">
        <w:rPr>
          <w:rFonts w:asciiTheme="minorEastAsia" w:eastAsiaTheme="minorEastAsia" w:hAnsiTheme="minorEastAsia" w:cs="宋体" w:hint="eastAsia"/>
          <w:kern w:val="0"/>
          <w:sz w:val="32"/>
          <w:szCs w:val="32"/>
        </w:rPr>
        <w:t>杭州市‘西湖杯’</w:t>
      </w:r>
      <w:r w:rsidR="004B4C41" w:rsidRPr="00725643">
        <w:rPr>
          <w:rFonts w:asciiTheme="minorEastAsia" w:eastAsiaTheme="minorEastAsia" w:hAnsiTheme="minorEastAsia" w:cs="宋体" w:hint="eastAsia"/>
          <w:kern w:val="0"/>
          <w:sz w:val="32"/>
          <w:szCs w:val="32"/>
        </w:rPr>
        <w:t>（结构优质奖）评审动员</w:t>
      </w:r>
      <w:r w:rsidR="003B3466" w:rsidRPr="00725643">
        <w:rPr>
          <w:rFonts w:asciiTheme="minorEastAsia" w:eastAsiaTheme="minorEastAsia" w:hAnsiTheme="minorEastAsia" w:cs="宋体" w:hint="eastAsia"/>
          <w:kern w:val="0"/>
          <w:sz w:val="32"/>
          <w:szCs w:val="32"/>
        </w:rPr>
        <w:t>大</w:t>
      </w:r>
      <w:r w:rsidR="004B4C41" w:rsidRPr="00725643">
        <w:rPr>
          <w:rFonts w:asciiTheme="minorEastAsia" w:eastAsiaTheme="minorEastAsia" w:hAnsiTheme="minorEastAsia" w:cs="宋体" w:hint="eastAsia"/>
          <w:kern w:val="0"/>
          <w:sz w:val="32"/>
          <w:szCs w:val="32"/>
        </w:rPr>
        <w:t>会</w:t>
      </w:r>
      <w:r w:rsidR="003B3466" w:rsidRPr="00725643">
        <w:rPr>
          <w:rFonts w:asciiTheme="minorEastAsia" w:eastAsiaTheme="minorEastAsia" w:hAnsiTheme="minorEastAsia" w:cs="宋体" w:hint="eastAsia"/>
          <w:kern w:val="0"/>
          <w:sz w:val="32"/>
          <w:szCs w:val="32"/>
        </w:rPr>
        <w:t>”</w:t>
      </w:r>
      <w:r w:rsidR="004B4C41" w:rsidRPr="00725643">
        <w:rPr>
          <w:rFonts w:asciiTheme="minorEastAsia" w:eastAsiaTheme="minorEastAsia" w:hAnsiTheme="minorEastAsia" w:cs="宋体" w:hint="eastAsia"/>
          <w:kern w:val="0"/>
          <w:sz w:val="32"/>
          <w:szCs w:val="32"/>
        </w:rPr>
        <w:t>于</w:t>
      </w:r>
      <w:r w:rsidR="00C42AA7" w:rsidRPr="00725643">
        <w:rPr>
          <w:rFonts w:asciiTheme="minorEastAsia" w:eastAsiaTheme="minorEastAsia" w:hAnsiTheme="minorEastAsia" w:cs="宋体" w:hint="eastAsia"/>
          <w:kern w:val="0"/>
          <w:sz w:val="32"/>
          <w:szCs w:val="32"/>
        </w:rPr>
        <w:t>2019年</w:t>
      </w:r>
      <w:r w:rsidR="004B4C41" w:rsidRPr="00725643">
        <w:rPr>
          <w:rFonts w:asciiTheme="minorEastAsia" w:eastAsiaTheme="minorEastAsia" w:hAnsiTheme="minorEastAsia" w:cs="宋体" w:hint="eastAsia"/>
          <w:kern w:val="0"/>
          <w:sz w:val="32"/>
          <w:szCs w:val="32"/>
        </w:rPr>
        <w:t>1月18日下午在和平饭店四楼会议室召开。协会会长、市建设工程质量安全监督总站副站长胡晓晖和协会秘书长朱来庭出席了此次会议。</w:t>
      </w:r>
      <w:r w:rsidR="00C42AA7" w:rsidRPr="00725643">
        <w:rPr>
          <w:rFonts w:asciiTheme="minorEastAsia" w:eastAsiaTheme="minorEastAsia" w:hAnsiTheme="minorEastAsia" w:cs="宋体" w:hint="eastAsia"/>
          <w:kern w:val="0"/>
          <w:sz w:val="32"/>
          <w:szCs w:val="32"/>
        </w:rPr>
        <w:t>胡晓晖会长向与会的评审专家们作了动员讲话，朱来庭秘书长就“西湖杯”（结构优质奖）</w:t>
      </w:r>
      <w:r w:rsidR="00946E04" w:rsidRPr="00725643">
        <w:rPr>
          <w:rFonts w:asciiTheme="minorEastAsia" w:eastAsiaTheme="minorEastAsia" w:hAnsiTheme="minorEastAsia" w:cs="宋体" w:hint="eastAsia"/>
          <w:kern w:val="0"/>
          <w:sz w:val="32"/>
          <w:szCs w:val="32"/>
        </w:rPr>
        <w:t>评审检查中的</w:t>
      </w:r>
      <w:r w:rsidR="00F33DC5" w:rsidRPr="00725643">
        <w:rPr>
          <w:rFonts w:asciiTheme="minorEastAsia" w:eastAsiaTheme="minorEastAsia" w:hAnsiTheme="minorEastAsia" w:cs="宋体" w:hint="eastAsia"/>
          <w:kern w:val="0"/>
          <w:sz w:val="32"/>
          <w:szCs w:val="32"/>
        </w:rPr>
        <w:t>注意事项</w:t>
      </w:r>
      <w:r w:rsidR="00C42AA7" w:rsidRPr="00725643">
        <w:rPr>
          <w:rFonts w:asciiTheme="minorEastAsia" w:eastAsiaTheme="minorEastAsia" w:hAnsiTheme="minorEastAsia" w:cs="宋体" w:hint="eastAsia"/>
          <w:kern w:val="0"/>
          <w:sz w:val="32"/>
          <w:szCs w:val="32"/>
        </w:rPr>
        <w:t>作了具体说明。</w:t>
      </w:r>
    </w:p>
    <w:p w:rsidR="00725643" w:rsidRPr="00725643" w:rsidRDefault="002E4280" w:rsidP="00725643">
      <w:pPr>
        <w:ind w:firstLineChars="200" w:firstLine="640"/>
        <w:rPr>
          <w:rFonts w:asciiTheme="minorEastAsia" w:eastAsiaTheme="minorEastAsia" w:hAnsiTheme="minorEastAsia" w:cs="宋体"/>
          <w:kern w:val="0"/>
          <w:sz w:val="32"/>
          <w:szCs w:val="32"/>
        </w:rPr>
      </w:pPr>
      <w:r w:rsidRPr="00725643">
        <w:rPr>
          <w:rFonts w:asciiTheme="minorEastAsia" w:eastAsiaTheme="minorEastAsia" w:hAnsiTheme="minorEastAsia" w:cs="宋体" w:hint="eastAsia"/>
          <w:kern w:val="0"/>
          <w:sz w:val="32"/>
          <w:szCs w:val="32"/>
        </w:rPr>
        <w:t>胡晓晖会长在</w:t>
      </w:r>
      <w:r w:rsidR="003B3466" w:rsidRPr="00725643">
        <w:rPr>
          <w:rFonts w:asciiTheme="minorEastAsia" w:eastAsiaTheme="minorEastAsia" w:hAnsiTheme="minorEastAsia" w:cs="宋体" w:hint="eastAsia"/>
          <w:kern w:val="0"/>
          <w:sz w:val="32"/>
          <w:szCs w:val="32"/>
        </w:rPr>
        <w:t>动员大会上</w:t>
      </w:r>
      <w:r w:rsidR="001C69B3" w:rsidRPr="00725643">
        <w:rPr>
          <w:rFonts w:asciiTheme="minorEastAsia" w:eastAsiaTheme="minorEastAsia" w:hAnsiTheme="minorEastAsia" w:cs="宋体" w:hint="eastAsia"/>
          <w:kern w:val="0"/>
          <w:sz w:val="32"/>
          <w:szCs w:val="32"/>
        </w:rPr>
        <w:t>对各位专家在严寒天气下并在年底的繁忙工作中抽出时间来全力支持协会的结构优质评审工作而表示</w:t>
      </w:r>
      <w:r w:rsidR="007F0D8D" w:rsidRPr="00725643">
        <w:rPr>
          <w:rFonts w:asciiTheme="minorEastAsia" w:eastAsiaTheme="minorEastAsia" w:hAnsiTheme="minorEastAsia" w:cs="宋体" w:hint="eastAsia"/>
          <w:kern w:val="0"/>
          <w:sz w:val="32"/>
          <w:szCs w:val="32"/>
        </w:rPr>
        <w:t>由衷</w:t>
      </w:r>
      <w:r w:rsidR="001C69B3" w:rsidRPr="00725643">
        <w:rPr>
          <w:rFonts w:asciiTheme="minorEastAsia" w:eastAsiaTheme="minorEastAsia" w:hAnsiTheme="minorEastAsia" w:cs="宋体" w:hint="eastAsia"/>
          <w:kern w:val="0"/>
          <w:sz w:val="32"/>
          <w:szCs w:val="32"/>
        </w:rPr>
        <w:t>地感谢。接下来对</w:t>
      </w:r>
      <w:r w:rsidR="007F0D8D" w:rsidRPr="00725643">
        <w:rPr>
          <w:rFonts w:asciiTheme="minorEastAsia" w:eastAsiaTheme="minorEastAsia" w:hAnsiTheme="minorEastAsia" w:cs="宋体" w:hint="eastAsia"/>
          <w:kern w:val="0"/>
          <w:sz w:val="32"/>
          <w:szCs w:val="32"/>
        </w:rPr>
        <w:t>这次</w:t>
      </w:r>
      <w:r w:rsidR="001C69B3" w:rsidRPr="00725643">
        <w:rPr>
          <w:rFonts w:asciiTheme="minorEastAsia" w:eastAsiaTheme="minorEastAsia" w:hAnsiTheme="minorEastAsia" w:cs="宋体" w:hint="eastAsia"/>
          <w:kern w:val="0"/>
          <w:sz w:val="32"/>
          <w:szCs w:val="32"/>
        </w:rPr>
        <w:t>评审工作作了要求：</w:t>
      </w:r>
      <w:r w:rsidR="00C572B0" w:rsidRPr="00725643">
        <w:rPr>
          <w:rFonts w:asciiTheme="minorEastAsia" w:eastAsiaTheme="minorEastAsia" w:hAnsiTheme="minorEastAsia" w:cs="宋体" w:hint="eastAsia"/>
          <w:kern w:val="0"/>
          <w:sz w:val="32"/>
          <w:szCs w:val="32"/>
        </w:rPr>
        <w:t>希望各位专家秉着公正、公平、公开的原则</w:t>
      </w:r>
      <w:r w:rsidR="00946E04" w:rsidRPr="00725643">
        <w:rPr>
          <w:rFonts w:asciiTheme="minorEastAsia" w:eastAsiaTheme="minorEastAsia" w:hAnsiTheme="minorEastAsia" w:cs="宋体" w:hint="eastAsia"/>
          <w:kern w:val="0"/>
          <w:sz w:val="32"/>
          <w:szCs w:val="32"/>
        </w:rPr>
        <w:t>开展检查工</w:t>
      </w:r>
      <w:r w:rsidR="00946E04" w:rsidRPr="00725643">
        <w:rPr>
          <w:rFonts w:asciiTheme="minorEastAsia" w:eastAsiaTheme="minorEastAsia" w:hAnsiTheme="minorEastAsia" w:cs="宋体" w:hint="eastAsia"/>
          <w:kern w:val="0"/>
          <w:sz w:val="32"/>
          <w:szCs w:val="32"/>
        </w:rPr>
        <w:lastRenderedPageBreak/>
        <w:t>作；</w:t>
      </w:r>
      <w:r w:rsidR="007F0D8D" w:rsidRPr="00725643">
        <w:rPr>
          <w:rFonts w:asciiTheme="minorEastAsia" w:eastAsiaTheme="minorEastAsia" w:hAnsiTheme="minorEastAsia" w:cs="宋体" w:hint="eastAsia"/>
          <w:kern w:val="0"/>
          <w:sz w:val="32"/>
          <w:szCs w:val="32"/>
        </w:rPr>
        <w:t>特别是在</w:t>
      </w:r>
      <w:r w:rsidR="001C69B3" w:rsidRPr="00725643">
        <w:rPr>
          <w:rFonts w:asciiTheme="minorEastAsia" w:eastAsiaTheme="minorEastAsia" w:hAnsiTheme="minorEastAsia" w:cs="宋体" w:hint="eastAsia"/>
          <w:kern w:val="0"/>
          <w:sz w:val="32"/>
          <w:szCs w:val="32"/>
        </w:rPr>
        <w:t>工程申报资料</w:t>
      </w:r>
      <w:r w:rsidR="007F0D8D" w:rsidRPr="00725643">
        <w:rPr>
          <w:rFonts w:asciiTheme="minorEastAsia" w:eastAsiaTheme="minorEastAsia" w:hAnsiTheme="minorEastAsia" w:cs="宋体" w:hint="eastAsia"/>
          <w:kern w:val="0"/>
          <w:sz w:val="32"/>
          <w:szCs w:val="32"/>
        </w:rPr>
        <w:t>核实</w:t>
      </w:r>
      <w:r w:rsidR="00946E04" w:rsidRPr="00725643">
        <w:rPr>
          <w:rFonts w:asciiTheme="minorEastAsia" w:eastAsiaTheme="minorEastAsia" w:hAnsiTheme="minorEastAsia" w:cs="宋体" w:hint="eastAsia"/>
          <w:kern w:val="0"/>
          <w:sz w:val="32"/>
          <w:szCs w:val="32"/>
        </w:rPr>
        <w:t>及实</w:t>
      </w:r>
      <w:r w:rsidR="00C676F0">
        <w:rPr>
          <w:rFonts w:asciiTheme="minorEastAsia" w:eastAsiaTheme="minorEastAsia" w:hAnsiTheme="minorEastAsia" w:cs="宋体" w:hint="eastAsia"/>
          <w:kern w:val="0"/>
          <w:sz w:val="32"/>
          <w:szCs w:val="32"/>
        </w:rPr>
        <w:t>体</w:t>
      </w:r>
      <w:r w:rsidR="00E1145D">
        <w:rPr>
          <w:rFonts w:asciiTheme="minorEastAsia" w:eastAsiaTheme="minorEastAsia" w:hAnsiTheme="minorEastAsia" w:cs="宋体" w:hint="eastAsia"/>
          <w:kern w:val="0"/>
          <w:sz w:val="32"/>
          <w:szCs w:val="32"/>
        </w:rPr>
        <w:t>工程</w:t>
      </w:r>
      <w:r w:rsidR="00C676F0">
        <w:rPr>
          <w:rFonts w:asciiTheme="minorEastAsia" w:eastAsiaTheme="minorEastAsia" w:hAnsiTheme="minorEastAsia" w:cs="宋体" w:hint="eastAsia"/>
          <w:kern w:val="0"/>
          <w:sz w:val="32"/>
          <w:szCs w:val="32"/>
        </w:rPr>
        <w:t>检查</w:t>
      </w:r>
      <w:r w:rsidR="00946E04" w:rsidRPr="00725643">
        <w:rPr>
          <w:rFonts w:asciiTheme="minorEastAsia" w:eastAsiaTheme="minorEastAsia" w:hAnsiTheme="minorEastAsia" w:cs="宋体" w:hint="eastAsia"/>
          <w:kern w:val="0"/>
          <w:sz w:val="32"/>
          <w:szCs w:val="32"/>
        </w:rPr>
        <w:t>后</w:t>
      </w:r>
      <w:r w:rsidR="007F0D8D" w:rsidRPr="00725643">
        <w:rPr>
          <w:rFonts w:asciiTheme="minorEastAsia" w:eastAsiaTheme="minorEastAsia" w:hAnsiTheme="minorEastAsia" w:cs="宋体" w:hint="eastAsia"/>
          <w:kern w:val="0"/>
          <w:sz w:val="32"/>
          <w:szCs w:val="32"/>
        </w:rPr>
        <w:t>如</w:t>
      </w:r>
      <w:r w:rsidR="00F33DC5" w:rsidRPr="00725643">
        <w:rPr>
          <w:rFonts w:asciiTheme="minorEastAsia" w:eastAsiaTheme="minorEastAsia" w:hAnsiTheme="minorEastAsia" w:cs="宋体" w:hint="eastAsia"/>
          <w:kern w:val="0"/>
          <w:sz w:val="32"/>
          <w:szCs w:val="32"/>
        </w:rPr>
        <w:t>有</w:t>
      </w:r>
      <w:r w:rsidR="00946E04" w:rsidRPr="00725643">
        <w:rPr>
          <w:rFonts w:asciiTheme="minorEastAsia" w:eastAsiaTheme="minorEastAsia" w:hAnsiTheme="minorEastAsia" w:cs="宋体" w:hint="eastAsia"/>
          <w:kern w:val="0"/>
          <w:sz w:val="32"/>
          <w:szCs w:val="32"/>
        </w:rPr>
        <w:t>发现</w:t>
      </w:r>
      <w:r w:rsidR="001C69B3" w:rsidRPr="00725643">
        <w:rPr>
          <w:rFonts w:asciiTheme="minorEastAsia" w:eastAsiaTheme="minorEastAsia" w:hAnsiTheme="minorEastAsia" w:cs="宋体" w:hint="eastAsia"/>
          <w:kern w:val="0"/>
          <w:sz w:val="32"/>
          <w:szCs w:val="32"/>
        </w:rPr>
        <w:t>不符合要求的</w:t>
      </w:r>
      <w:r w:rsidR="00F33DC5" w:rsidRPr="00725643">
        <w:rPr>
          <w:rFonts w:asciiTheme="minorEastAsia" w:eastAsiaTheme="minorEastAsia" w:hAnsiTheme="minorEastAsia" w:cs="宋体" w:hint="eastAsia"/>
          <w:kern w:val="0"/>
          <w:sz w:val="32"/>
          <w:szCs w:val="32"/>
        </w:rPr>
        <w:t>需以</w:t>
      </w:r>
      <w:r w:rsidR="00C572B0" w:rsidRPr="00725643">
        <w:rPr>
          <w:rFonts w:asciiTheme="minorEastAsia" w:eastAsiaTheme="minorEastAsia" w:hAnsiTheme="minorEastAsia" w:cs="宋体" w:hint="eastAsia"/>
          <w:kern w:val="0"/>
          <w:sz w:val="32"/>
          <w:szCs w:val="32"/>
        </w:rPr>
        <w:t>照片、文字</w:t>
      </w:r>
      <w:r w:rsidR="00E1145D">
        <w:rPr>
          <w:rFonts w:asciiTheme="minorEastAsia" w:eastAsiaTheme="minorEastAsia" w:hAnsiTheme="minorEastAsia" w:cs="宋体" w:hint="eastAsia"/>
          <w:kern w:val="0"/>
          <w:sz w:val="32"/>
          <w:szCs w:val="32"/>
        </w:rPr>
        <w:t>的</w:t>
      </w:r>
      <w:r w:rsidR="00F33DC5" w:rsidRPr="00725643">
        <w:rPr>
          <w:rFonts w:asciiTheme="minorEastAsia" w:eastAsiaTheme="minorEastAsia" w:hAnsiTheme="minorEastAsia" w:cs="宋体" w:hint="eastAsia"/>
          <w:kern w:val="0"/>
          <w:sz w:val="32"/>
          <w:szCs w:val="32"/>
        </w:rPr>
        <w:t>形式</w:t>
      </w:r>
      <w:r w:rsidR="007F0D8D" w:rsidRPr="00725643">
        <w:rPr>
          <w:rFonts w:asciiTheme="minorEastAsia" w:eastAsiaTheme="minorEastAsia" w:hAnsiTheme="minorEastAsia" w:cs="宋体" w:hint="eastAsia"/>
          <w:kern w:val="0"/>
          <w:sz w:val="32"/>
          <w:szCs w:val="32"/>
        </w:rPr>
        <w:t>实事求是地</w:t>
      </w:r>
      <w:r w:rsidR="00C572B0" w:rsidRPr="00725643">
        <w:rPr>
          <w:rFonts w:asciiTheme="minorEastAsia" w:eastAsiaTheme="minorEastAsia" w:hAnsiTheme="minorEastAsia" w:cs="宋体" w:hint="eastAsia"/>
          <w:kern w:val="0"/>
          <w:sz w:val="32"/>
          <w:szCs w:val="32"/>
        </w:rPr>
        <w:t>记录下来</w:t>
      </w:r>
      <w:r w:rsidR="00946E04" w:rsidRPr="00725643">
        <w:rPr>
          <w:rFonts w:asciiTheme="minorEastAsia" w:eastAsiaTheme="minorEastAsia" w:hAnsiTheme="minorEastAsia" w:cs="宋体" w:hint="eastAsia"/>
          <w:kern w:val="0"/>
          <w:sz w:val="32"/>
          <w:szCs w:val="32"/>
        </w:rPr>
        <w:t>，避免</w:t>
      </w:r>
      <w:r w:rsidR="00F33DC5" w:rsidRPr="00725643">
        <w:rPr>
          <w:rFonts w:asciiTheme="minorEastAsia" w:eastAsiaTheme="minorEastAsia" w:hAnsiTheme="minorEastAsia" w:cs="宋体" w:hint="eastAsia"/>
          <w:kern w:val="0"/>
          <w:sz w:val="32"/>
          <w:szCs w:val="32"/>
        </w:rPr>
        <w:t>后期</w:t>
      </w:r>
      <w:r w:rsidR="00946E04" w:rsidRPr="00725643">
        <w:rPr>
          <w:rFonts w:asciiTheme="minorEastAsia" w:eastAsiaTheme="minorEastAsia" w:hAnsiTheme="minorEastAsia" w:cs="宋体" w:hint="eastAsia"/>
          <w:kern w:val="0"/>
          <w:sz w:val="32"/>
          <w:szCs w:val="32"/>
        </w:rPr>
        <w:t>举证不足。</w:t>
      </w:r>
    </w:p>
    <w:p w:rsidR="00F8091D" w:rsidRPr="00725643" w:rsidRDefault="00EF50D4" w:rsidP="00EF50D4">
      <w:pPr>
        <w:ind w:firstLineChars="200" w:firstLine="640"/>
        <w:rPr>
          <w:rFonts w:asciiTheme="minorEastAsia" w:eastAsiaTheme="minorEastAsia" w:hAnsiTheme="minorEastAsia" w:cs="宋体"/>
          <w:kern w:val="0"/>
          <w:sz w:val="32"/>
          <w:szCs w:val="32"/>
        </w:rPr>
      </w:pPr>
      <w:r w:rsidRPr="00EF50D4">
        <w:rPr>
          <w:rFonts w:asciiTheme="minorEastAsia" w:eastAsiaTheme="minorEastAsia" w:hAnsiTheme="minorEastAsia"/>
          <w:noProof/>
          <w:kern w:val="0"/>
          <w:sz w:val="32"/>
          <w:szCs w:val="32"/>
        </w:rPr>
        <w:drawing>
          <wp:anchor distT="0" distB="0" distL="114300" distR="114300" simplePos="0" relativeHeight="251665408" behindDoc="0" locked="0" layoutInCell="1" allowOverlap="1">
            <wp:simplePos x="0" y="0"/>
            <wp:positionH relativeFrom="column">
              <wp:posOffset>-19050</wp:posOffset>
            </wp:positionH>
            <wp:positionV relativeFrom="paragraph">
              <wp:posOffset>4764405</wp:posOffset>
            </wp:positionV>
            <wp:extent cx="2393950" cy="1800225"/>
            <wp:effectExtent l="19050" t="0" r="6350" b="0"/>
            <wp:wrapSquare wrapText="bothSides"/>
            <wp:docPr id="6" name="图片 5" descr="C:\Users\Administrator\Desktop\2018年下半年度结构优质动员会\1615801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2018年下半年度结构优质动员会\1615801824.jpg"/>
                    <pic:cNvPicPr>
                      <a:picLocks noChangeAspect="1" noChangeArrowheads="1"/>
                    </pic:cNvPicPr>
                  </pic:nvPicPr>
                  <pic:blipFill>
                    <a:blip r:embed="rId8" cstate="print"/>
                    <a:srcRect/>
                    <a:stretch>
                      <a:fillRect/>
                    </a:stretch>
                  </pic:blipFill>
                  <pic:spPr bwMode="auto">
                    <a:xfrm>
                      <a:off x="0" y="0"/>
                      <a:ext cx="2393950" cy="1800225"/>
                    </a:xfrm>
                    <a:prstGeom prst="rect">
                      <a:avLst/>
                    </a:prstGeom>
                    <a:noFill/>
                    <a:ln w="9525">
                      <a:noFill/>
                      <a:miter lim="800000"/>
                      <a:headEnd/>
                      <a:tailEnd/>
                    </a:ln>
                  </pic:spPr>
                </pic:pic>
              </a:graphicData>
            </a:graphic>
          </wp:anchor>
        </w:drawing>
      </w:r>
      <w:r w:rsidR="00946E04" w:rsidRPr="00725643">
        <w:rPr>
          <w:rFonts w:asciiTheme="minorEastAsia" w:eastAsiaTheme="minorEastAsia" w:hAnsiTheme="minorEastAsia" w:hint="eastAsia"/>
          <w:kern w:val="0"/>
          <w:sz w:val="32"/>
          <w:szCs w:val="32"/>
        </w:rPr>
        <w:t>朱来庭秘书长就评审检查中的注意事项向各位专家</w:t>
      </w:r>
      <w:r w:rsidR="00D5541E" w:rsidRPr="00725643">
        <w:rPr>
          <w:rFonts w:asciiTheme="minorEastAsia" w:eastAsiaTheme="minorEastAsia" w:hAnsiTheme="minorEastAsia" w:hint="eastAsia"/>
          <w:kern w:val="0"/>
          <w:sz w:val="32"/>
          <w:szCs w:val="32"/>
        </w:rPr>
        <w:t>作了具体说明；</w:t>
      </w:r>
      <w:r w:rsidR="00946E04" w:rsidRPr="00725643">
        <w:rPr>
          <w:rFonts w:asciiTheme="minorEastAsia" w:eastAsiaTheme="minorEastAsia" w:hAnsiTheme="minorEastAsia" w:hint="eastAsia"/>
          <w:kern w:val="0"/>
          <w:sz w:val="32"/>
          <w:szCs w:val="32"/>
        </w:rPr>
        <w:t>1、本次</w:t>
      </w:r>
      <w:r w:rsidR="00D5541E" w:rsidRPr="00725643">
        <w:rPr>
          <w:rFonts w:asciiTheme="minorEastAsia" w:eastAsiaTheme="minorEastAsia" w:hAnsiTheme="minorEastAsia" w:hint="eastAsia"/>
          <w:kern w:val="0"/>
          <w:sz w:val="32"/>
          <w:szCs w:val="32"/>
        </w:rPr>
        <w:t>评审</w:t>
      </w:r>
      <w:r w:rsidR="007F0D8D" w:rsidRPr="00725643">
        <w:rPr>
          <w:rFonts w:asciiTheme="minorEastAsia" w:eastAsiaTheme="minorEastAsia" w:hAnsiTheme="minorEastAsia" w:hint="eastAsia"/>
          <w:kern w:val="0"/>
          <w:sz w:val="32"/>
          <w:szCs w:val="32"/>
        </w:rPr>
        <w:t>，</w:t>
      </w:r>
      <w:r w:rsidR="00D5541E" w:rsidRPr="00725643">
        <w:rPr>
          <w:rFonts w:asciiTheme="minorEastAsia" w:eastAsiaTheme="minorEastAsia" w:hAnsiTheme="minorEastAsia" w:hint="eastAsia"/>
          <w:kern w:val="0"/>
          <w:sz w:val="32"/>
          <w:szCs w:val="32"/>
        </w:rPr>
        <w:t>协会共收到147项申报</w:t>
      </w:r>
      <w:r w:rsidR="007F0D8D" w:rsidRPr="00725643">
        <w:rPr>
          <w:rFonts w:asciiTheme="minorEastAsia" w:eastAsiaTheme="minorEastAsia" w:hAnsiTheme="minorEastAsia" w:hint="eastAsia"/>
          <w:kern w:val="0"/>
          <w:sz w:val="32"/>
          <w:szCs w:val="32"/>
        </w:rPr>
        <w:t>工程</w:t>
      </w:r>
      <w:r w:rsidR="00D5541E" w:rsidRPr="00725643">
        <w:rPr>
          <w:rFonts w:asciiTheme="minorEastAsia" w:eastAsiaTheme="minorEastAsia" w:hAnsiTheme="minorEastAsia" w:hint="eastAsia"/>
          <w:kern w:val="0"/>
          <w:sz w:val="32"/>
          <w:szCs w:val="32"/>
        </w:rPr>
        <w:t>，其中市政工程</w:t>
      </w:r>
      <w:r w:rsidR="00C676F0">
        <w:rPr>
          <w:rFonts w:asciiTheme="minorEastAsia" w:eastAsiaTheme="minorEastAsia" w:hAnsiTheme="minorEastAsia" w:hint="eastAsia"/>
          <w:kern w:val="0"/>
          <w:sz w:val="32"/>
          <w:szCs w:val="32"/>
        </w:rPr>
        <w:t>16项</w:t>
      </w:r>
      <w:r w:rsidR="00D5541E" w:rsidRPr="00725643">
        <w:rPr>
          <w:rFonts w:asciiTheme="minorEastAsia" w:eastAsiaTheme="minorEastAsia" w:hAnsiTheme="minorEastAsia" w:hint="eastAsia"/>
          <w:kern w:val="0"/>
          <w:sz w:val="32"/>
          <w:szCs w:val="32"/>
        </w:rPr>
        <w:t>，</w:t>
      </w:r>
      <w:r w:rsidR="00D5541E" w:rsidRPr="00725643">
        <w:rPr>
          <w:rFonts w:asciiTheme="minorEastAsia" w:eastAsiaTheme="minorEastAsia" w:hAnsiTheme="minorEastAsia" w:cs="宋体" w:hint="eastAsia"/>
          <w:kern w:val="0"/>
          <w:sz w:val="32"/>
          <w:szCs w:val="32"/>
        </w:rPr>
        <w:t>评审工作需在1月28日前完成；2、</w:t>
      </w:r>
      <w:r w:rsidR="00EC5E00" w:rsidRPr="00725643">
        <w:rPr>
          <w:rFonts w:asciiTheme="minorEastAsia" w:eastAsiaTheme="minorEastAsia" w:hAnsiTheme="minorEastAsia" w:cs="宋体" w:hint="eastAsia"/>
          <w:kern w:val="0"/>
          <w:sz w:val="32"/>
          <w:szCs w:val="32"/>
        </w:rPr>
        <w:t>协会在结构优质奖评审专家库中抽选28名专家并按申报工程的区域</w:t>
      </w:r>
      <w:r w:rsidR="00D5541E" w:rsidRPr="00725643">
        <w:rPr>
          <w:rFonts w:asciiTheme="minorEastAsia" w:eastAsiaTheme="minorEastAsia" w:hAnsiTheme="minorEastAsia" w:cs="宋体" w:hint="eastAsia"/>
          <w:kern w:val="0"/>
          <w:sz w:val="32"/>
          <w:szCs w:val="32"/>
        </w:rPr>
        <w:t>分</w:t>
      </w:r>
      <w:r w:rsidR="00EC5E00" w:rsidRPr="00725643">
        <w:rPr>
          <w:rFonts w:asciiTheme="minorEastAsia" w:eastAsiaTheme="minorEastAsia" w:hAnsiTheme="minorEastAsia" w:cs="宋体" w:hint="eastAsia"/>
          <w:kern w:val="0"/>
          <w:sz w:val="32"/>
          <w:szCs w:val="32"/>
        </w:rPr>
        <w:t>成</w:t>
      </w:r>
      <w:r w:rsidR="00D5541E" w:rsidRPr="00725643">
        <w:rPr>
          <w:rFonts w:asciiTheme="minorEastAsia" w:eastAsiaTheme="minorEastAsia" w:hAnsiTheme="minorEastAsia" w:cs="宋体" w:hint="eastAsia"/>
          <w:kern w:val="0"/>
          <w:sz w:val="32"/>
          <w:szCs w:val="32"/>
        </w:rPr>
        <w:t>七个小组开展</w:t>
      </w:r>
      <w:r w:rsidR="00EC5E00" w:rsidRPr="00725643">
        <w:rPr>
          <w:rFonts w:asciiTheme="minorEastAsia" w:eastAsiaTheme="minorEastAsia" w:hAnsiTheme="minorEastAsia" w:cs="宋体" w:hint="eastAsia"/>
          <w:kern w:val="0"/>
          <w:sz w:val="32"/>
          <w:szCs w:val="32"/>
        </w:rPr>
        <w:t>评审检查</w:t>
      </w:r>
      <w:r w:rsidR="00D5541E" w:rsidRPr="00725643">
        <w:rPr>
          <w:rFonts w:asciiTheme="minorEastAsia" w:eastAsiaTheme="minorEastAsia" w:hAnsiTheme="minorEastAsia" w:cs="宋体" w:hint="eastAsia"/>
          <w:kern w:val="0"/>
          <w:sz w:val="32"/>
          <w:szCs w:val="32"/>
        </w:rPr>
        <w:t>工作，以质监部门的领导做</w:t>
      </w:r>
      <w:r w:rsidR="00FA17B4" w:rsidRPr="00725643">
        <w:rPr>
          <w:rFonts w:asciiTheme="minorEastAsia" w:eastAsiaTheme="minorEastAsia" w:hAnsiTheme="minorEastAsia" w:cs="宋体" w:hint="eastAsia"/>
          <w:kern w:val="0"/>
          <w:sz w:val="32"/>
          <w:szCs w:val="32"/>
        </w:rPr>
        <w:t>各组</w:t>
      </w:r>
      <w:r w:rsidR="00D5541E" w:rsidRPr="00725643">
        <w:rPr>
          <w:rFonts w:asciiTheme="minorEastAsia" w:eastAsiaTheme="minorEastAsia" w:hAnsiTheme="minorEastAsia" w:cs="宋体" w:hint="eastAsia"/>
          <w:kern w:val="0"/>
          <w:sz w:val="32"/>
          <w:szCs w:val="32"/>
        </w:rPr>
        <w:t>组长，</w:t>
      </w:r>
      <w:r w:rsidR="00FA17B4" w:rsidRPr="00725643">
        <w:rPr>
          <w:rFonts w:asciiTheme="minorEastAsia" w:eastAsiaTheme="minorEastAsia" w:hAnsiTheme="minorEastAsia" w:cs="宋体" w:hint="eastAsia"/>
          <w:kern w:val="0"/>
          <w:sz w:val="32"/>
          <w:szCs w:val="32"/>
        </w:rPr>
        <w:t>彰显专业、权威及公正；3、在2018年9月召开的专家研讨会中</w:t>
      </w:r>
      <w:r w:rsidR="00EC5E00" w:rsidRPr="00725643">
        <w:rPr>
          <w:rFonts w:asciiTheme="minorEastAsia" w:eastAsiaTheme="minorEastAsia" w:hAnsiTheme="minorEastAsia" w:cs="宋体" w:hint="eastAsia"/>
          <w:kern w:val="0"/>
          <w:sz w:val="32"/>
          <w:szCs w:val="32"/>
        </w:rPr>
        <w:t>曾</w:t>
      </w:r>
      <w:r w:rsidR="00FA17B4" w:rsidRPr="00725643">
        <w:rPr>
          <w:rFonts w:asciiTheme="minorEastAsia" w:eastAsiaTheme="minorEastAsia" w:hAnsiTheme="minorEastAsia" w:cs="宋体" w:hint="eastAsia"/>
          <w:kern w:val="0"/>
          <w:sz w:val="32"/>
          <w:szCs w:val="32"/>
        </w:rPr>
        <w:t>总结了以前评审的经验，好的经验</w:t>
      </w:r>
      <w:r w:rsidR="00EC5E00" w:rsidRPr="00725643">
        <w:rPr>
          <w:rFonts w:asciiTheme="minorEastAsia" w:eastAsiaTheme="minorEastAsia" w:hAnsiTheme="minorEastAsia" w:cs="宋体" w:hint="eastAsia"/>
          <w:kern w:val="0"/>
          <w:sz w:val="32"/>
          <w:szCs w:val="32"/>
        </w:rPr>
        <w:t>要</w:t>
      </w:r>
      <w:r w:rsidR="00FA17B4" w:rsidRPr="00725643">
        <w:rPr>
          <w:rFonts w:asciiTheme="minorEastAsia" w:eastAsiaTheme="minorEastAsia" w:hAnsiTheme="minorEastAsia" w:cs="宋体" w:hint="eastAsia"/>
          <w:kern w:val="0"/>
          <w:sz w:val="32"/>
          <w:szCs w:val="32"/>
        </w:rPr>
        <w:t>保留，并改进缺点</w:t>
      </w:r>
      <w:r w:rsidR="00EC5E00" w:rsidRPr="00725643">
        <w:rPr>
          <w:rFonts w:asciiTheme="minorEastAsia" w:eastAsiaTheme="minorEastAsia" w:hAnsiTheme="minorEastAsia" w:cs="宋体" w:hint="eastAsia"/>
          <w:kern w:val="0"/>
          <w:sz w:val="32"/>
          <w:szCs w:val="32"/>
        </w:rPr>
        <w:t>；</w:t>
      </w:r>
      <w:r w:rsidR="00F51688" w:rsidRPr="00725643">
        <w:rPr>
          <w:rFonts w:asciiTheme="minorEastAsia" w:eastAsiaTheme="minorEastAsia" w:hAnsiTheme="minorEastAsia" w:cs="宋体" w:hint="eastAsia"/>
          <w:kern w:val="0"/>
          <w:sz w:val="32"/>
          <w:szCs w:val="32"/>
        </w:rPr>
        <w:t>4、要以诚信为本，资料造假的直接一票否决，并要求专家们在资料审核、实体工程检查中</w:t>
      </w:r>
      <w:r w:rsidR="007F0D8D" w:rsidRPr="00725643">
        <w:rPr>
          <w:rFonts w:asciiTheme="minorEastAsia" w:eastAsiaTheme="minorEastAsia" w:hAnsiTheme="minorEastAsia" w:cs="宋体" w:hint="eastAsia"/>
          <w:kern w:val="0"/>
          <w:sz w:val="32"/>
          <w:szCs w:val="32"/>
        </w:rPr>
        <w:t>若</w:t>
      </w:r>
      <w:r w:rsidR="00F51688" w:rsidRPr="00725643">
        <w:rPr>
          <w:rFonts w:asciiTheme="minorEastAsia" w:eastAsiaTheme="minorEastAsia" w:hAnsiTheme="minorEastAsia" w:cs="宋体" w:hint="eastAsia"/>
          <w:kern w:val="0"/>
          <w:sz w:val="32"/>
          <w:szCs w:val="32"/>
        </w:rPr>
        <w:t>有不符合要求的必须以照片和文字的形式一一举证</w:t>
      </w:r>
      <w:r>
        <w:rPr>
          <w:rFonts w:asciiTheme="minorEastAsia" w:eastAsiaTheme="minorEastAsia" w:hAnsiTheme="minorEastAsia" w:cs="宋体" w:hint="eastAsia"/>
          <w:kern w:val="0"/>
          <w:sz w:val="32"/>
          <w:szCs w:val="32"/>
        </w:rPr>
        <w:t>，给评审委员会一个充分的依据</w:t>
      </w:r>
      <w:r w:rsidR="00F51688" w:rsidRPr="00725643">
        <w:rPr>
          <w:rFonts w:asciiTheme="minorEastAsia" w:eastAsiaTheme="minorEastAsia" w:hAnsiTheme="minorEastAsia" w:cs="宋体" w:hint="eastAsia"/>
          <w:kern w:val="0"/>
          <w:sz w:val="32"/>
          <w:szCs w:val="32"/>
        </w:rPr>
        <w:t>；5因申报工程较多，每个小组可</w:t>
      </w:r>
      <w:r w:rsidR="00E1145D">
        <w:rPr>
          <w:rFonts w:asciiTheme="minorEastAsia" w:eastAsiaTheme="minorEastAsia" w:hAnsiTheme="minorEastAsia" w:cs="宋体" w:hint="eastAsia"/>
          <w:kern w:val="0"/>
          <w:sz w:val="32"/>
          <w:szCs w:val="32"/>
        </w:rPr>
        <w:t>再</w:t>
      </w:r>
      <w:r w:rsidR="00F51688" w:rsidRPr="00725643">
        <w:rPr>
          <w:rFonts w:asciiTheme="minorEastAsia" w:eastAsiaTheme="minorEastAsia" w:hAnsiTheme="minorEastAsia" w:cs="宋体" w:hint="eastAsia"/>
          <w:kern w:val="0"/>
          <w:sz w:val="32"/>
          <w:szCs w:val="32"/>
        </w:rPr>
        <w:t>细分小组，但衡量标准必须一致；</w:t>
      </w:r>
      <w:r w:rsidR="00DE5C83" w:rsidRPr="00725643">
        <w:rPr>
          <w:rFonts w:asciiTheme="minorEastAsia" w:eastAsiaTheme="minorEastAsia" w:hAnsiTheme="minorEastAsia" w:cs="宋体" w:hint="eastAsia"/>
          <w:kern w:val="0"/>
          <w:sz w:val="32"/>
          <w:szCs w:val="32"/>
        </w:rPr>
        <w:t>6、各位专家</w:t>
      </w:r>
      <w:r w:rsidR="007F0D8D" w:rsidRPr="00725643">
        <w:rPr>
          <w:rFonts w:asciiTheme="minorEastAsia" w:eastAsiaTheme="minorEastAsia" w:hAnsiTheme="minorEastAsia" w:cs="宋体" w:hint="eastAsia"/>
          <w:kern w:val="0"/>
          <w:sz w:val="32"/>
          <w:szCs w:val="32"/>
        </w:rPr>
        <w:t>在评审过程中</w:t>
      </w:r>
      <w:r w:rsidR="00DE5C83" w:rsidRPr="00725643">
        <w:rPr>
          <w:rFonts w:asciiTheme="minorEastAsia" w:eastAsiaTheme="minorEastAsia" w:hAnsiTheme="minorEastAsia" w:cs="宋体" w:hint="eastAsia"/>
          <w:kern w:val="0"/>
          <w:sz w:val="32"/>
          <w:szCs w:val="32"/>
        </w:rPr>
        <w:t>有什么需要都可以提出来，协会一定做好后勤保障工作</w:t>
      </w:r>
      <w:r w:rsidR="0097213F">
        <w:rPr>
          <w:rFonts w:asciiTheme="minorEastAsia" w:eastAsiaTheme="minorEastAsia" w:hAnsiTheme="minorEastAsia" w:cs="宋体" w:hint="eastAsia"/>
          <w:kern w:val="0"/>
          <w:sz w:val="32"/>
          <w:szCs w:val="32"/>
        </w:rPr>
        <w:t>；</w:t>
      </w:r>
      <w:r w:rsidR="00DE5C83" w:rsidRPr="00725643">
        <w:rPr>
          <w:rFonts w:asciiTheme="minorEastAsia" w:eastAsiaTheme="minorEastAsia" w:hAnsiTheme="minorEastAsia" w:cs="宋体" w:hint="eastAsia"/>
          <w:kern w:val="0"/>
          <w:sz w:val="32"/>
          <w:szCs w:val="32"/>
        </w:rPr>
        <w:t>7</w:t>
      </w:r>
      <w:r w:rsidR="00F51688" w:rsidRPr="00725643">
        <w:rPr>
          <w:rFonts w:asciiTheme="minorEastAsia" w:eastAsiaTheme="minorEastAsia" w:hAnsiTheme="minorEastAsia" w:cs="宋体" w:hint="eastAsia"/>
          <w:kern w:val="0"/>
          <w:sz w:val="32"/>
          <w:szCs w:val="32"/>
        </w:rPr>
        <w:t>、天寒地冻，希望各位专家务必保重身体并注意安全</w:t>
      </w:r>
      <w:r w:rsidR="00F8091D" w:rsidRPr="00725643">
        <w:rPr>
          <w:rFonts w:asciiTheme="minorEastAsia" w:eastAsiaTheme="minorEastAsia" w:hAnsiTheme="minorEastAsia" w:cs="宋体" w:hint="eastAsia"/>
          <w:kern w:val="0"/>
          <w:sz w:val="32"/>
          <w:szCs w:val="32"/>
        </w:rPr>
        <w:t>。</w:t>
      </w:r>
    </w:p>
    <w:p w:rsidR="00F33DC5" w:rsidRPr="00725643" w:rsidRDefault="00F8091D" w:rsidP="00725643">
      <w:pPr>
        <w:ind w:firstLineChars="200" w:firstLine="640"/>
        <w:rPr>
          <w:rFonts w:asciiTheme="minorEastAsia" w:eastAsiaTheme="minorEastAsia" w:hAnsiTheme="minorEastAsia"/>
          <w:sz w:val="32"/>
          <w:szCs w:val="32"/>
        </w:rPr>
      </w:pPr>
      <w:r w:rsidRPr="00725643">
        <w:rPr>
          <w:rFonts w:asciiTheme="minorEastAsia" w:eastAsiaTheme="minorEastAsia" w:hAnsiTheme="minorEastAsia" w:hint="eastAsia"/>
          <w:sz w:val="32"/>
          <w:szCs w:val="32"/>
        </w:rPr>
        <w:t>会议最后，评审专家们认真签署了《廉洁自律承诺书》。</w:t>
      </w:r>
      <w:r w:rsidR="007F0D8D" w:rsidRPr="00725643">
        <w:rPr>
          <w:rFonts w:asciiTheme="minorEastAsia" w:eastAsiaTheme="minorEastAsia" w:hAnsiTheme="minorEastAsia" w:hint="eastAsia"/>
          <w:sz w:val="32"/>
          <w:szCs w:val="32"/>
        </w:rPr>
        <w:t>2018年下半年度</w:t>
      </w:r>
      <w:r w:rsidR="00725643" w:rsidRPr="00725643">
        <w:rPr>
          <w:rFonts w:asciiTheme="minorEastAsia" w:eastAsiaTheme="minorEastAsia" w:hAnsiTheme="minorEastAsia" w:hint="eastAsia"/>
          <w:sz w:val="32"/>
          <w:szCs w:val="32"/>
        </w:rPr>
        <w:t>杭州市</w:t>
      </w:r>
      <w:r w:rsidR="00725643" w:rsidRPr="00725643">
        <w:rPr>
          <w:rFonts w:asciiTheme="minorEastAsia" w:eastAsiaTheme="minorEastAsia" w:hAnsiTheme="minorEastAsia" w:cs="宋体" w:hint="eastAsia"/>
          <w:kern w:val="0"/>
          <w:sz w:val="32"/>
          <w:szCs w:val="32"/>
        </w:rPr>
        <w:t>“西湖杯”（结构优质奖）评审检查工作就此拉开帷幕。</w:t>
      </w:r>
    </w:p>
    <w:p w:rsidR="00F8091D" w:rsidRPr="00725643" w:rsidRDefault="00725643" w:rsidP="00725643">
      <w:pPr>
        <w:tabs>
          <w:tab w:val="left" w:pos="5880"/>
        </w:tabs>
        <w:rPr>
          <w:rFonts w:ascii="宋体" w:hAnsi="宋体" w:cs="宋体"/>
          <w:kern w:val="0"/>
        </w:rPr>
      </w:pPr>
      <w:r w:rsidRPr="00725643">
        <w:rPr>
          <w:rFonts w:ascii="宋体" w:hAnsi="宋体" w:cs="宋体"/>
          <w:kern w:val="0"/>
        </w:rPr>
        <w:lastRenderedPageBreak/>
        <w:tab/>
      </w:r>
    </w:p>
    <w:p w:rsidR="00F8091D" w:rsidRPr="00725643" w:rsidRDefault="00725643" w:rsidP="00725643">
      <w:pPr>
        <w:tabs>
          <w:tab w:val="left" w:pos="3345"/>
        </w:tabs>
      </w:pPr>
      <w:r w:rsidRPr="00725643">
        <w:tab/>
      </w:r>
    </w:p>
    <w:p w:rsidR="00F33DC5" w:rsidRPr="00F33DC5" w:rsidRDefault="00F33DC5" w:rsidP="00F33DC5"/>
    <w:p w:rsidR="00946E04" w:rsidRPr="004B4C41" w:rsidRDefault="00EF50D4" w:rsidP="00EF50D4">
      <w:pPr>
        <w:ind w:firstLineChars="200" w:firstLine="640"/>
        <w:rPr>
          <w:rFonts w:ascii="宋体" w:hAnsi="宋体" w:cs="宋体"/>
          <w:kern w:val="0"/>
          <w:sz w:val="32"/>
          <w:szCs w:val="32"/>
        </w:rPr>
      </w:pPr>
      <w:r>
        <w:rPr>
          <w:rFonts w:ascii="宋体" w:hAnsi="宋体" w:cs="宋体"/>
          <w:kern w:val="0"/>
          <w:sz w:val="32"/>
          <w:szCs w:val="32"/>
        </w:rPr>
        <w:br w:type="textWrapping" w:clear="all"/>
      </w:r>
    </w:p>
    <w:p w:rsidR="007D7DFD" w:rsidRDefault="007D7DFD">
      <w:pPr>
        <w:ind w:firstLine="388"/>
        <w:jc w:val="left"/>
        <w:rPr>
          <w:rFonts w:ascii="宋体" w:hAnsi="宋体" w:cs="宋体"/>
          <w:kern w:val="0"/>
          <w:sz w:val="32"/>
          <w:szCs w:val="32"/>
        </w:rPr>
      </w:pPr>
    </w:p>
    <w:p w:rsidR="007D7DFD" w:rsidRDefault="007D7DFD">
      <w:pPr>
        <w:ind w:firstLine="388"/>
        <w:jc w:val="left"/>
        <w:rPr>
          <w:rFonts w:ascii="宋体" w:hAnsi="宋体" w:cs="宋体"/>
          <w:kern w:val="0"/>
          <w:sz w:val="32"/>
          <w:szCs w:val="32"/>
        </w:rPr>
      </w:pPr>
    </w:p>
    <w:sectPr w:rsidR="007D7DFD" w:rsidSect="007D7D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EEE" w:rsidRDefault="00756EEE" w:rsidP="00B8163F">
      <w:r>
        <w:separator/>
      </w:r>
    </w:p>
  </w:endnote>
  <w:endnote w:type="continuationSeparator" w:id="0">
    <w:p w:rsidR="00756EEE" w:rsidRDefault="00756EEE" w:rsidP="00B816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行楷">
    <w:altName w:val="微软雅黑"/>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EEE" w:rsidRDefault="00756EEE" w:rsidP="00B8163F">
      <w:r>
        <w:separator/>
      </w:r>
    </w:p>
  </w:footnote>
  <w:footnote w:type="continuationSeparator" w:id="0">
    <w:p w:rsidR="00756EEE" w:rsidRDefault="00756EEE" w:rsidP="00B816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86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06C1"/>
    <w:rsid w:val="00003516"/>
    <w:rsid w:val="000060C5"/>
    <w:rsid w:val="0001206C"/>
    <w:rsid w:val="000121C9"/>
    <w:rsid w:val="00012460"/>
    <w:rsid w:val="00012EFF"/>
    <w:rsid w:val="00013F62"/>
    <w:rsid w:val="0003308C"/>
    <w:rsid w:val="000331F8"/>
    <w:rsid w:val="000811D4"/>
    <w:rsid w:val="000B1EE5"/>
    <w:rsid w:val="000C4CF2"/>
    <w:rsid w:val="000C5FDE"/>
    <w:rsid w:val="000F0EE5"/>
    <w:rsid w:val="001134D0"/>
    <w:rsid w:val="00134718"/>
    <w:rsid w:val="00151D26"/>
    <w:rsid w:val="00164C2A"/>
    <w:rsid w:val="001675A5"/>
    <w:rsid w:val="00172472"/>
    <w:rsid w:val="00173249"/>
    <w:rsid w:val="00181487"/>
    <w:rsid w:val="00191DC9"/>
    <w:rsid w:val="001B2E1A"/>
    <w:rsid w:val="001B7DE2"/>
    <w:rsid w:val="001C69B3"/>
    <w:rsid w:val="001C7CE4"/>
    <w:rsid w:val="001F2F47"/>
    <w:rsid w:val="001F3349"/>
    <w:rsid w:val="00210A40"/>
    <w:rsid w:val="00214975"/>
    <w:rsid w:val="002153D0"/>
    <w:rsid w:val="0022004D"/>
    <w:rsid w:val="00227F32"/>
    <w:rsid w:val="0023096C"/>
    <w:rsid w:val="00235C32"/>
    <w:rsid w:val="00243777"/>
    <w:rsid w:val="002527D9"/>
    <w:rsid w:val="002542F6"/>
    <w:rsid w:val="002643BA"/>
    <w:rsid w:val="002A10B1"/>
    <w:rsid w:val="002A37A8"/>
    <w:rsid w:val="002C2468"/>
    <w:rsid w:val="002C585B"/>
    <w:rsid w:val="002E4280"/>
    <w:rsid w:val="002E447E"/>
    <w:rsid w:val="002F26E7"/>
    <w:rsid w:val="003008FC"/>
    <w:rsid w:val="00310EEF"/>
    <w:rsid w:val="003155DD"/>
    <w:rsid w:val="00317D32"/>
    <w:rsid w:val="00330EE3"/>
    <w:rsid w:val="00350CAF"/>
    <w:rsid w:val="0036520B"/>
    <w:rsid w:val="0037605E"/>
    <w:rsid w:val="003B3466"/>
    <w:rsid w:val="003B4615"/>
    <w:rsid w:val="003C6228"/>
    <w:rsid w:val="003E12BA"/>
    <w:rsid w:val="003F6274"/>
    <w:rsid w:val="0041599C"/>
    <w:rsid w:val="004348E6"/>
    <w:rsid w:val="00434BB6"/>
    <w:rsid w:val="00443002"/>
    <w:rsid w:val="004460F1"/>
    <w:rsid w:val="0046093F"/>
    <w:rsid w:val="00481E74"/>
    <w:rsid w:val="004A2E9E"/>
    <w:rsid w:val="004B4C41"/>
    <w:rsid w:val="004C3BF1"/>
    <w:rsid w:val="004E1712"/>
    <w:rsid w:val="004E2DAC"/>
    <w:rsid w:val="004F1ECC"/>
    <w:rsid w:val="004F2DBE"/>
    <w:rsid w:val="004F7F88"/>
    <w:rsid w:val="00503BFD"/>
    <w:rsid w:val="00505199"/>
    <w:rsid w:val="00511528"/>
    <w:rsid w:val="005268FD"/>
    <w:rsid w:val="00527D39"/>
    <w:rsid w:val="005301D9"/>
    <w:rsid w:val="0053238D"/>
    <w:rsid w:val="00554864"/>
    <w:rsid w:val="005616A7"/>
    <w:rsid w:val="00563DE2"/>
    <w:rsid w:val="00566339"/>
    <w:rsid w:val="005676A1"/>
    <w:rsid w:val="005A4811"/>
    <w:rsid w:val="005B201B"/>
    <w:rsid w:val="005B4595"/>
    <w:rsid w:val="005B5D47"/>
    <w:rsid w:val="005C6589"/>
    <w:rsid w:val="005D6A88"/>
    <w:rsid w:val="005E0DBE"/>
    <w:rsid w:val="005F7D4D"/>
    <w:rsid w:val="006502C8"/>
    <w:rsid w:val="006543FA"/>
    <w:rsid w:val="006944BD"/>
    <w:rsid w:val="006C3764"/>
    <w:rsid w:val="006F7A56"/>
    <w:rsid w:val="00707244"/>
    <w:rsid w:val="00713B85"/>
    <w:rsid w:val="007145BF"/>
    <w:rsid w:val="00715DD3"/>
    <w:rsid w:val="00725643"/>
    <w:rsid w:val="00741317"/>
    <w:rsid w:val="00747DF3"/>
    <w:rsid w:val="00756EEE"/>
    <w:rsid w:val="0078253E"/>
    <w:rsid w:val="007A3791"/>
    <w:rsid w:val="007B0955"/>
    <w:rsid w:val="007B0F76"/>
    <w:rsid w:val="007B49CE"/>
    <w:rsid w:val="007C50FE"/>
    <w:rsid w:val="007D7DFD"/>
    <w:rsid w:val="007F0D8D"/>
    <w:rsid w:val="00803DB9"/>
    <w:rsid w:val="0081126D"/>
    <w:rsid w:val="008433EA"/>
    <w:rsid w:val="008466E6"/>
    <w:rsid w:val="008509F5"/>
    <w:rsid w:val="00863BD0"/>
    <w:rsid w:val="00886E59"/>
    <w:rsid w:val="00892163"/>
    <w:rsid w:val="008A48ED"/>
    <w:rsid w:val="008A6D1B"/>
    <w:rsid w:val="008B521D"/>
    <w:rsid w:val="008D7451"/>
    <w:rsid w:val="008F0979"/>
    <w:rsid w:val="008F34D4"/>
    <w:rsid w:val="009359A6"/>
    <w:rsid w:val="00941A77"/>
    <w:rsid w:val="00943DEE"/>
    <w:rsid w:val="00946E04"/>
    <w:rsid w:val="00950720"/>
    <w:rsid w:val="00950825"/>
    <w:rsid w:val="0097213F"/>
    <w:rsid w:val="009753BF"/>
    <w:rsid w:val="00992E68"/>
    <w:rsid w:val="009A3A02"/>
    <w:rsid w:val="009C09DF"/>
    <w:rsid w:val="009F05E4"/>
    <w:rsid w:val="009F5724"/>
    <w:rsid w:val="00A05F8B"/>
    <w:rsid w:val="00A26B6B"/>
    <w:rsid w:val="00A33FEB"/>
    <w:rsid w:val="00A511C8"/>
    <w:rsid w:val="00A537C1"/>
    <w:rsid w:val="00A537E8"/>
    <w:rsid w:val="00A7132F"/>
    <w:rsid w:val="00A811B0"/>
    <w:rsid w:val="00AA188B"/>
    <w:rsid w:val="00AC1F1B"/>
    <w:rsid w:val="00AC77A1"/>
    <w:rsid w:val="00AC77B9"/>
    <w:rsid w:val="00AD3D7B"/>
    <w:rsid w:val="00AD56F9"/>
    <w:rsid w:val="00AD5ACC"/>
    <w:rsid w:val="00B00461"/>
    <w:rsid w:val="00B12697"/>
    <w:rsid w:val="00B33C09"/>
    <w:rsid w:val="00B530ED"/>
    <w:rsid w:val="00B626F4"/>
    <w:rsid w:val="00B723DD"/>
    <w:rsid w:val="00B7466C"/>
    <w:rsid w:val="00B810E6"/>
    <w:rsid w:val="00B8163F"/>
    <w:rsid w:val="00B831C7"/>
    <w:rsid w:val="00B91940"/>
    <w:rsid w:val="00B92E04"/>
    <w:rsid w:val="00B9384B"/>
    <w:rsid w:val="00BC6726"/>
    <w:rsid w:val="00BF5668"/>
    <w:rsid w:val="00BF7044"/>
    <w:rsid w:val="00C010F7"/>
    <w:rsid w:val="00C157C3"/>
    <w:rsid w:val="00C22475"/>
    <w:rsid w:val="00C23808"/>
    <w:rsid w:val="00C27A9B"/>
    <w:rsid w:val="00C32255"/>
    <w:rsid w:val="00C42AA7"/>
    <w:rsid w:val="00C53E35"/>
    <w:rsid w:val="00C572B0"/>
    <w:rsid w:val="00C64800"/>
    <w:rsid w:val="00C676F0"/>
    <w:rsid w:val="00C74770"/>
    <w:rsid w:val="00CA1EE3"/>
    <w:rsid w:val="00CA2C9B"/>
    <w:rsid w:val="00CB123D"/>
    <w:rsid w:val="00CB6CE2"/>
    <w:rsid w:val="00CC4DD1"/>
    <w:rsid w:val="00CD19C4"/>
    <w:rsid w:val="00CE1147"/>
    <w:rsid w:val="00D31A7E"/>
    <w:rsid w:val="00D50507"/>
    <w:rsid w:val="00D5541E"/>
    <w:rsid w:val="00D60044"/>
    <w:rsid w:val="00D606C1"/>
    <w:rsid w:val="00D62DB9"/>
    <w:rsid w:val="00D66F5C"/>
    <w:rsid w:val="00D8004F"/>
    <w:rsid w:val="00D815EF"/>
    <w:rsid w:val="00D854CB"/>
    <w:rsid w:val="00DB11FE"/>
    <w:rsid w:val="00DB4002"/>
    <w:rsid w:val="00DE5C83"/>
    <w:rsid w:val="00DF2603"/>
    <w:rsid w:val="00E1145D"/>
    <w:rsid w:val="00E1310D"/>
    <w:rsid w:val="00E15C8F"/>
    <w:rsid w:val="00E22A0F"/>
    <w:rsid w:val="00E265B5"/>
    <w:rsid w:val="00E3461C"/>
    <w:rsid w:val="00E41520"/>
    <w:rsid w:val="00E6157B"/>
    <w:rsid w:val="00E61F34"/>
    <w:rsid w:val="00EB1549"/>
    <w:rsid w:val="00EB2CBA"/>
    <w:rsid w:val="00EC5E00"/>
    <w:rsid w:val="00EC7EFD"/>
    <w:rsid w:val="00EE5DE5"/>
    <w:rsid w:val="00EE6E28"/>
    <w:rsid w:val="00EF4109"/>
    <w:rsid w:val="00EF50D4"/>
    <w:rsid w:val="00EF71D0"/>
    <w:rsid w:val="00F1612E"/>
    <w:rsid w:val="00F24501"/>
    <w:rsid w:val="00F33DC5"/>
    <w:rsid w:val="00F457F2"/>
    <w:rsid w:val="00F4720F"/>
    <w:rsid w:val="00F51688"/>
    <w:rsid w:val="00F554C7"/>
    <w:rsid w:val="00F66A1B"/>
    <w:rsid w:val="00F8091D"/>
    <w:rsid w:val="00F92FC1"/>
    <w:rsid w:val="00FA17B4"/>
    <w:rsid w:val="00FA3192"/>
    <w:rsid w:val="00FA6C5B"/>
    <w:rsid w:val="00FA724F"/>
    <w:rsid w:val="00FB4251"/>
    <w:rsid w:val="00FC352D"/>
    <w:rsid w:val="00FF6EE2"/>
    <w:rsid w:val="09FB6932"/>
    <w:rsid w:val="2F1C0782"/>
    <w:rsid w:val="38943D03"/>
    <w:rsid w:val="4B4B16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DFD"/>
    <w:pPr>
      <w:widowControl w:val="0"/>
      <w:jc w:val="both"/>
    </w:pPr>
    <w:rPr>
      <w:rFonts w:ascii="Calibri" w:eastAsia="宋体" w:hAnsi="Calibri" w:cs="Times New Roman"/>
      <w:kern w:val="2"/>
      <w:sz w:val="21"/>
      <w:szCs w:val="22"/>
    </w:rPr>
  </w:style>
  <w:style w:type="paragraph" w:styleId="2">
    <w:name w:val="heading 2"/>
    <w:basedOn w:val="a"/>
    <w:next w:val="a"/>
    <w:link w:val="2Char"/>
    <w:uiPriority w:val="9"/>
    <w:unhideWhenUsed/>
    <w:qFormat/>
    <w:rsid w:val="00D5541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D7DFD"/>
    <w:rPr>
      <w:sz w:val="18"/>
      <w:szCs w:val="18"/>
    </w:rPr>
  </w:style>
  <w:style w:type="paragraph" w:styleId="a4">
    <w:name w:val="footer"/>
    <w:basedOn w:val="a"/>
    <w:link w:val="Char0"/>
    <w:uiPriority w:val="99"/>
    <w:semiHidden/>
    <w:unhideWhenUsed/>
    <w:rsid w:val="007D7DFD"/>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7D7DF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7D7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rsid w:val="007D7DFD"/>
    <w:rPr>
      <w:rFonts w:ascii="Calibri" w:eastAsia="宋体" w:hAnsi="Calibri" w:cs="Times New Roman"/>
      <w:sz w:val="18"/>
      <w:szCs w:val="18"/>
    </w:rPr>
  </w:style>
  <w:style w:type="character" w:customStyle="1" w:styleId="Char1">
    <w:name w:val="页眉 Char"/>
    <w:basedOn w:val="a0"/>
    <w:link w:val="a5"/>
    <w:uiPriority w:val="99"/>
    <w:semiHidden/>
    <w:qFormat/>
    <w:rsid w:val="007D7DFD"/>
    <w:rPr>
      <w:rFonts w:ascii="Calibri" w:eastAsia="宋体" w:hAnsi="Calibri" w:cs="Times New Roman"/>
      <w:sz w:val="18"/>
      <w:szCs w:val="18"/>
    </w:rPr>
  </w:style>
  <w:style w:type="character" w:customStyle="1" w:styleId="Char0">
    <w:name w:val="页脚 Char"/>
    <w:basedOn w:val="a0"/>
    <w:link w:val="a4"/>
    <w:uiPriority w:val="99"/>
    <w:semiHidden/>
    <w:qFormat/>
    <w:rsid w:val="007D7DFD"/>
    <w:rPr>
      <w:rFonts w:ascii="Calibri" w:eastAsia="宋体" w:hAnsi="Calibri" w:cs="Times New Roman"/>
      <w:sz w:val="18"/>
      <w:szCs w:val="18"/>
    </w:rPr>
  </w:style>
  <w:style w:type="paragraph" w:styleId="a7">
    <w:name w:val="List Paragraph"/>
    <w:basedOn w:val="a"/>
    <w:uiPriority w:val="34"/>
    <w:qFormat/>
    <w:rsid w:val="007D7DFD"/>
    <w:pPr>
      <w:ind w:firstLineChars="200" w:firstLine="420"/>
    </w:pPr>
  </w:style>
  <w:style w:type="character" w:customStyle="1" w:styleId="2Char">
    <w:name w:val="标题 2 Char"/>
    <w:basedOn w:val="a0"/>
    <w:link w:val="2"/>
    <w:uiPriority w:val="9"/>
    <w:rsid w:val="00D5541E"/>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1699</TotalTime>
  <Pages>1</Pages>
  <Words>124</Words>
  <Characters>710</Characters>
  <Application>Microsoft Office Word</Application>
  <DocSecurity>0</DocSecurity>
  <Lines>5</Lines>
  <Paragraphs>1</Paragraphs>
  <ScaleCrop>false</ScaleCrop>
  <Company>Microsoft</Company>
  <LinksUpToDate>false</LinksUpToDate>
  <CharactersWithSpaces>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103</cp:revision>
  <dcterms:created xsi:type="dcterms:W3CDTF">2018-07-05T07:13:00Z</dcterms:created>
  <dcterms:modified xsi:type="dcterms:W3CDTF">2019-01-24T03:23:00Z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